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after="0" w:before="0" w:line="240" w:lineRule="auto"/>
        <w:jc w:val="center"/>
        <w:rPr>
          <w:rFonts w:ascii="Calibri" w:cs="Calibri" w:eastAsia="Calibri" w:hAnsi="Calibri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SUPPLIER CHANGE POLICY </w:t>
      </w:r>
    </w:p>
    <w:p w:rsidR="00000000" w:rsidDel="00000000" w:rsidP="00000000" w:rsidRDefault="00000000" w:rsidRPr="00000000" w14:paraId="00000002">
      <w:pPr>
        <w:shd w:fill="ffffff" w:val="clear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Organization Name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is committed to providing the highest level of client service. To accomplish this, we partner with suppliers who share our dedication to quality. However,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Organization Name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]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recognizes that there may be instances when suppliers must be changed due to unforeseen circumstances. This policy details the procedure for changing multi-year-term suppliers.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POLICY</w:t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Organization Name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forms critical supplier relationships on a daily basis. We encourage our employees to verify that suppliers on a multi-year term adhere to approved terms and to recommend supplier changes if they believe there is a reasonable cause to do so.</w:t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Procedure</w:t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Employees who believe it is necessary to change a multi-year-term supplier must take the following steps: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Submit a form outlining the following: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hd w:fill="ffffff" w:val="clear"/>
        <w:spacing w:after="0"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hd w:fill="ffffff" w:val="clear"/>
        <w:spacing w:after="0"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Email address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hd w:fill="ffffff" w:val="clear"/>
        <w:spacing w:after="0"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Phone number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shd w:fill="ffffff" w:val="clear"/>
        <w:spacing w:after="0"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Reason(s) for the change, including a list of issues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hd w:fill="ffffff" w:val="clear"/>
        <w:spacing w:after="0"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E.g., quality, missing items,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hd w:fill="ffffff" w:val="clear"/>
        <w:spacing w:after="0"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Supplier's current terms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hd w:fill="ffffff" w:val="clear"/>
        <w:spacing w:after="0"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Number of years remaining on the term,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hd w:fill="ffffff" w:val="clear"/>
        <w:spacing w:after="0"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Cost of breaking the terms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Submit the form to the 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Insert Title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 for approval. The following must be attached: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hd w:fill="ffffff" w:val="clear"/>
        <w:spacing w:after="0"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Original contract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hd w:fill="ffffff" w:val="clear"/>
        <w:spacing w:after="0"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Supplier terms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Insert Title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 will then submit the form to the 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Insert Title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 for approval.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yellow"/>
          <w:rtl w:val="0"/>
        </w:rPr>
        <w:t xml:space="preserve">Investigation (Optional Clause)</w:t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ind w:left="0" w:firstLine="0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The [Insert Title] will conduct an investigation into the matter by comparing job orders with the supplier to their current approved terms.</w:t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ind w:left="0" w:firstLine="0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0" w:firstLine="0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If the [Insert Title] determines that proceeding with the change is necessary, they must submit the following to the President for final approval:</w:t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0" w:firstLine="0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Report of the investigation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Form submitted by the recommending employee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Supplier’s original contract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Supplier’s approved terms</w:t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ind w:left="0" w:firstLine="0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ind w:left="0" w:firstLine="0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Should the recommendation for change be approved, the supplier will be informed in writing.   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tabs>
        <w:tab w:val="center" w:leader="none" w:pos="4680"/>
      </w:tabs>
      <w:spacing w:line="24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199132" cy="648462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9132" cy="6484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QuXT/tfMWNSvGskwrnhC0uU2/w==">CgMxLjAyCGguZ2pkZ3hzOAByITFpanF5QXhteDk1cWVPYTQ4dHc5WUZTZWllLVZlUjd0eA==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